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56"/>
          <w:szCs w:val="56"/>
          <w:u w:val="single"/>
        </w:rPr>
      </w:pPr>
      <w:r>
        <w:rPr>
          <w:rFonts w:ascii="Arial" w:hAnsi="Arial"/>
          <w:b/>
          <w:bCs/>
          <w:sz w:val="56"/>
          <w:szCs w:val="56"/>
          <w:u w:val="single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NON SARANNO PIU’ VALIDE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56"/>
          <w:szCs w:val="56"/>
          <w:u w:val="single"/>
        </w:rPr>
      </w:pPr>
      <w:r>
        <w:rPr>
          <w:rFonts w:ascii="Arial" w:hAnsi="Arial"/>
          <w:b/>
          <w:bCs/>
          <w:sz w:val="56"/>
          <w:szCs w:val="56"/>
          <w:u w:val="single"/>
        </w:rPr>
        <w:t xml:space="preserve">LE CARTE DI IDENTITA’ 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 xml:space="preserve">MODELLO CARTACEO </w:t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56"/>
          <w:szCs w:val="56"/>
          <w:u w:val="single"/>
        </w:rPr>
      </w:pPr>
      <w:r>
        <w:rPr>
          <w:rFonts w:ascii="Arial" w:hAnsi="Arial"/>
          <w:b/>
          <w:bCs/>
          <w:sz w:val="56"/>
          <w:szCs w:val="56"/>
          <w:u w:val="single"/>
        </w:rPr>
        <w:t>DAL 3 AGOSTO 2026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48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48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Appuntamento per il rilascio della nuova Carta di Identità Elettronica (CIE) al costo di € 22,00 sul sito</w:t>
      </w:r>
      <w:r>
        <w:rPr>
          <w:rFonts w:ascii="Arial" w:hAnsi="Arial"/>
        </w:rPr>
        <w:t xml:space="preserve"> cliccando sull’apposito link e seguendo le istruzioni su pagamento e documentazione necessaria da portare con sé il giorno dell’appuntamento:</w:t>
      </w:r>
    </w:p>
    <w:p>
      <w:pPr>
        <w:pStyle w:val="Normal"/>
        <w:spacing w:lineRule="auto" w:line="48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480"/>
        <w:jc w:val="center"/>
        <w:rPr>
          <w:rFonts w:ascii="Arial" w:hAnsi="Arial"/>
          <w:color w:val="92D050"/>
          <w:sz w:val="52"/>
          <w:szCs w:val="52"/>
        </w:rPr>
      </w:pPr>
      <w:r>
        <w:fldChar w:fldCharType="begin"/>
      </w:r>
      <w:r>
        <w:rPr>
          <w:rStyle w:val="CollegamentoInternet"/>
          <w:smallCaps w:val="false"/>
          <w:caps w:val="false"/>
          <w:sz w:val="21"/>
          <w:spacing w:val="0"/>
          <w:i w:val="false"/>
          <w:u w:val="single"/>
          <w:b w:val="false"/>
          <w:shd w:fill="FFFFFF" w:val="clear"/>
          <w:szCs w:val="21"/>
          <w:bCs w:val="false"/>
          <w:rFonts w:ascii="Arial" w:hAnsi="Arial"/>
          <w:color w:val="FF0000"/>
        </w:rPr>
        <w:instrText> HYPERLINK "https://vurp.comune.altavillavicentina.vi.it/" \l "/prenotazione-appuntamento/rilascio-carta-d-identita-elettronica" \n _blank</w:instrText>
      </w:r>
      <w:r>
        <w:rPr>
          <w:rStyle w:val="CollegamentoInternet"/>
          <w:smallCaps w:val="false"/>
          <w:caps w:val="false"/>
          <w:sz w:val="21"/>
          <w:spacing w:val="0"/>
          <w:i w:val="false"/>
          <w:u w:val="single"/>
          <w:b w:val="false"/>
          <w:shd w:fill="FFFFFF" w:val="clear"/>
          <w:szCs w:val="21"/>
          <w:bCs w:val="false"/>
          <w:rFonts w:ascii="Arial" w:hAnsi="Arial"/>
          <w:color w:val="FF0000"/>
        </w:rPr>
        <w:fldChar w:fldCharType="separate"/>
      </w:r>
      <w:bookmarkStart w:id="0" w:name="_GoBack"/>
      <w:bookmarkEnd w:id="0"/>
      <w:r>
        <w:rPr>
          <w:rStyle w:val="CollegamentoInternet"/>
          <w:rFonts w:ascii="Arial" w:hAnsi="Arial"/>
          <w:b w:val="false"/>
          <w:bCs w:val="false"/>
          <w:i w:val="false"/>
          <w:caps w:val="false"/>
          <w:smallCaps w:val="false"/>
          <w:color w:val="FF0000"/>
          <w:spacing w:val="0"/>
          <w:sz w:val="21"/>
          <w:szCs w:val="21"/>
          <w:u w:val="single"/>
          <w:shd w:fill="FFFFFF" w:val="clear"/>
        </w:rPr>
        <w:t>https://vurp.comune.altavillavicentina.vi.it/#/prenotazione-appuntamento/rilascio-carta-d-identita-elettronica</w:t>
      </w:r>
      <w:r>
        <w:rPr>
          <w:rStyle w:val="CollegamentoInternet"/>
          <w:smallCaps w:val="false"/>
          <w:caps w:val="false"/>
          <w:sz w:val="21"/>
          <w:spacing w:val="0"/>
          <w:i w:val="false"/>
          <w:u w:val="single"/>
          <w:b w:val="false"/>
          <w:shd w:fill="FFFFFF" w:val="clear"/>
          <w:szCs w:val="21"/>
          <w:bCs w:val="false"/>
          <w:rFonts w:ascii="Arial" w:hAnsi="Arial"/>
          <w:color w:val="FF0000"/>
        </w:rPr>
        <w:fldChar w:fldCharType="end"/>
      </w:r>
      <w:r>
        <w:rPr>
          <w:rStyle w:val="CollegamentoInternet"/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1"/>
          <w:szCs w:val="21"/>
        </w:rPr>
        <w:t> </w:t>
      </w:r>
      <w:r>
        <w:rPr>
          <w:rStyle w:val="CollegamentoInternet"/>
          <w:rFonts w:ascii="Arial" w:hAnsi="Arial"/>
          <w:color w:val="92D050"/>
          <w:sz w:val="52"/>
          <w:szCs w:val="52"/>
        </w:rPr>
        <w:t xml:space="preserve"> </w:t>
      </w:r>
    </w:p>
    <w:p>
      <w:pPr>
        <w:pStyle w:val="Normal"/>
        <w:spacing w:lineRule="auto" w:line="48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La consegna della CIE tramite servizio postale </w:t>
      </w:r>
      <w:r>
        <w:rPr>
          <w:rFonts w:ascii="Arial" w:hAnsi="Arial"/>
        </w:rPr>
        <w:t xml:space="preserve">avviene dopo minimo 10 giorni lavorativi a cura del Poligrafico dello Stato presso l'indirizzo indicato; </w:t>
      </w:r>
      <w:r>
        <w:rPr>
          <w:rFonts w:ascii="Arial" w:hAnsi="Arial"/>
          <w:b/>
          <w:bCs/>
        </w:rPr>
        <w:t>durante tale periodo si resta senza carta d’identità</w:t>
      </w:r>
      <w:r>
        <w:rPr>
          <w:rFonts w:ascii="Arial" w:hAnsi="Arial"/>
        </w:rPr>
        <w:t xml:space="preserve">, in quanto la precedente viene ritirata. Si precisa che </w:t>
      </w:r>
      <w:r>
        <w:rPr>
          <w:rFonts w:ascii="Arial" w:hAnsi="Arial"/>
          <w:b/>
          <w:bCs/>
        </w:rPr>
        <w:t>Passaporto e  Patente di guida valgono come documenti di riconoscimento dell’identità.</w:t>
      </w:r>
    </w:p>
    <w:sectPr>
      <w:headerReference w:type="default" r:id="rId2"/>
      <w:type w:val="nextPage"/>
      <w:pgSz w:w="11906" w:h="15840"/>
      <w:pgMar w:left="1134" w:right="851" w:header="720" w:top="851" w:footer="0" w:bottom="141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1"/>
      <w:spacing w:lineRule="atLeast" w:line="60" w:before="0" w:after="0"/>
      <w:rPr>
        <w:color w:val="365F91"/>
        <w:sz w:val="44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-186690</wp:posOffset>
          </wp:positionH>
          <wp:positionV relativeFrom="paragraph">
            <wp:posOffset>-190500</wp:posOffset>
          </wp:positionV>
          <wp:extent cx="952500" cy="952500"/>
          <wp:effectExtent l="0" t="0" r="0" b="0"/>
          <wp:wrapNone/>
          <wp:docPr id="1" name="Immagine3" descr="comune altavilla logo per g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 descr="comune altavilla logo per gmai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65F91"/>
      </w:rPr>
      <w:t xml:space="preserve">    </w:t>
    </w:r>
    <w:r>
      <w:rPr>
        <w:color w:val="365F91"/>
        <w:sz w:val="44"/>
      </w:rPr>
      <w:t>COMUNE DI ALTAVILLA VICENTINA</w:t>
    </w:r>
  </w:p>
  <w:p>
    <w:pPr>
      <w:pStyle w:val="Normal"/>
      <w:spacing w:lineRule="atLeast" w:line="60"/>
      <w:rPr>
        <w:color w:val="365F91"/>
      </w:rPr>
    </w:pPr>
    <w:r>
      <w:rPr>
        <w:color w:val="365F91"/>
      </w:rPr>
    </w:r>
  </w:p>
  <w:p>
    <w:pPr>
      <w:pStyle w:val="Normal"/>
      <w:spacing w:lineRule="atLeast" w:line="60"/>
      <w:jc w:val="center"/>
      <w:rPr>
        <w:color w:val="365F91"/>
        <w:sz w:val="18"/>
      </w:rPr>
    </w:pPr>
    <w:r>
      <w:rPr>
        <w:color w:val="365F91"/>
        <w:sz w:val="18"/>
      </w:rPr>
      <w:t>PROVINCIA DI VICENZA</w:t>
    </w:r>
  </w:p>
  <w:p>
    <w:pPr>
      <w:pStyle w:val="Intestazione"/>
      <w:jc w:val="center"/>
      <w:rPr>
        <w:color w:val="365F91"/>
      </w:rPr>
    </w:pPr>
    <w:r>
      <w:rPr>
        <w:color w:val="365F91"/>
        <w:sz w:val="18"/>
      </w:rPr>
      <w:t>_________________</w:t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6c7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it-IT"/>
    </w:rPr>
  </w:style>
  <w:style w:type="paragraph" w:styleId="Titolo1">
    <w:name w:val="Heading 1"/>
    <w:basedOn w:val="Normal"/>
    <w:next w:val="Normal"/>
    <w:link w:val="Titolo1Carattere"/>
    <w:autoRedefine/>
    <w:qFormat/>
    <w:rsid w:val="00eb37b6"/>
    <w:pPr>
      <w:keepNext w:val="true"/>
      <w:keepLines/>
      <w:spacing w:before="480" w:after="0"/>
      <w:jc w:val="center"/>
      <w:outlineLvl w:val="0"/>
    </w:pPr>
    <w:rPr>
      <w:rFonts w:ascii="Arial" w:hAnsi="Arial" w:eastAsia="" w:cs="" w:cstheme="majorBidi" w:eastAsiaTheme="majorEastAsia"/>
      <w:b/>
      <w:bCs/>
      <w:color w:val="365F91" w:themeColor="accent1" w:themeShade="bf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qFormat/>
    <w:rsid w:val="00eb37b6"/>
    <w:rPr>
      <w:rFonts w:ascii="Arial" w:hAnsi="Arial" w:eastAsia="" w:cs="" w:cstheme="majorBidi" w:eastAsiaTheme="majorEastAsia"/>
      <w:b/>
      <w:bCs/>
      <w:color w:val="365F91" w:themeColor="accent1" w:themeShade="bf"/>
      <w:sz w:val="32"/>
      <w:szCs w:val="2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eb37b6"/>
    <w:rPr>
      <w:rFonts w:ascii="Arial" w:hAnsi="Arial" w:eastAsia="" w:cs="" w:cstheme="majorBidi" w:eastAsiaTheme="majorEastAsia"/>
      <w:color w:val="244061" w:themeColor="accent1" w:themeShade="80"/>
      <w:spacing w:val="5"/>
      <w:kern w:val="2"/>
      <w:sz w:val="36"/>
      <w:szCs w:val="52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eb37b6"/>
    <w:rPr>
      <w:rFonts w:ascii="Arial" w:hAnsi="Arial"/>
      <w:color w:val="365F91" w:themeColor="accent1" w:themeShade="bf"/>
      <w:sz w:val="24"/>
    </w:rPr>
  </w:style>
  <w:style w:type="character" w:styleId="CollegamentoInternet">
    <w:name w:val="Collegamento Internet"/>
    <w:basedOn w:val="DefaultParagraphFont"/>
    <w:uiPriority w:val="99"/>
    <w:unhideWhenUsed/>
    <w:rsid w:val="005346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d40ff"/>
    <w:rPr>
      <w:b/>
      <w:bCs/>
    </w:rPr>
  </w:style>
  <w:style w:type="character" w:styleId="CollegamentoInternetvisitato" w:customStyle="1">
    <w:name w:val="Collegamento Internet visitato"/>
    <w:basedOn w:val="DefaultParagraphFont"/>
    <w:uiPriority w:val="99"/>
    <w:semiHidden/>
    <w:unhideWhenUsed/>
    <w:qFormat/>
    <w:rsid w:val="00072282"/>
    <w:rPr>
      <w:color w:val="800080" w:themeColor="followedHyperlink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072282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072282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72282"/>
    <w:rPr>
      <w:rFonts w:ascii="Tahoma" w:hAnsi="Tahoma" w:cs="Tahoma"/>
      <w:sz w:val="16"/>
      <w:szCs w:val="16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link w:val="TitoloCarattere"/>
    <w:autoRedefine/>
    <w:uiPriority w:val="10"/>
    <w:qFormat/>
    <w:rsid w:val="00eb37b6"/>
    <w:pPr>
      <w:pBdr>
        <w:bottom w:val="single" w:sz="8" w:space="4" w:color="4F81BD"/>
      </w:pBdr>
      <w:spacing w:before="0" w:after="300"/>
      <w:contextualSpacing/>
      <w:jc w:val="center"/>
    </w:pPr>
    <w:rPr>
      <w:rFonts w:ascii="Arial" w:hAnsi="Arial" w:eastAsia="" w:cs="" w:cstheme="majorBidi" w:eastAsiaTheme="majorEastAsia"/>
      <w:color w:val="244061" w:themeColor="accent1" w:themeShade="80"/>
      <w:spacing w:val="5"/>
      <w:sz w:val="36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ottotitolo">
    <w:name w:val="Subtitle"/>
    <w:next w:val="Normal"/>
    <w:link w:val="SottotitoloCarattere"/>
    <w:autoRedefine/>
    <w:uiPriority w:val="11"/>
    <w:qFormat/>
    <w:rsid w:val="00eb37b6"/>
    <w:pPr>
      <w:widowControl/>
      <w:pBdr>
        <w:bottom w:val="single" w:sz="8" w:space="1" w:color="548DD4"/>
      </w:pBdr>
      <w:suppressAutoHyphens w:val="true"/>
      <w:bidi w:val="0"/>
      <w:spacing w:lineRule="auto" w:line="276" w:before="0" w:after="200"/>
      <w:jc w:val="left"/>
    </w:pPr>
    <w:rPr>
      <w:rFonts w:ascii="Arial" w:hAnsi="Arial" w:eastAsia="Calibri" w:cs=""/>
      <w:color w:val="365F91" w:themeColor="accent1" w:themeShade="bf"/>
      <w:kern w:val="0"/>
      <w:sz w:val="24"/>
      <w:szCs w:val="22"/>
      <w:lang w:val="it-IT" w:eastAsia="en-US" w:bidi="ar-SA"/>
    </w:rPr>
  </w:style>
  <w:style w:type="paragraph" w:styleId="NoSpacing">
    <w:name w:val="No Spacing"/>
    <w:uiPriority w:val="1"/>
    <w:qFormat/>
    <w:rsid w:val="00eb37b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072282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nhideWhenUsed/>
    <w:rsid w:val="00072282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7228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Contenutotabella" w:customStyle="1">
    <w:name w:val="Contenuto tabella"/>
    <w:basedOn w:val="Normal"/>
    <w:qFormat/>
    <w:rsid w:val="0072312b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0722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UFFICIALE</Template>
  <TotalTime>54</TotalTime>
  <Application>LibreOffice/7.1.0.3$Windows_X86_64 LibreOffice_project/f6099ecf3d29644b5008cc8f48f42f4a40986e4c</Application>
  <AppVersion>15.0000</AppVersion>
  <DocSecurity>0</DocSecurity>
  <Pages>1</Pages>
  <Words>110</Words>
  <Characters>746</Characters>
  <CharactersWithSpaces>855</CharactersWithSpaces>
  <Paragraphs>10</Paragraphs>
  <Company>Comune di Altavilla Vicentina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2025-10-22T14:17:00Z</dcterms:created>
  <dc:creator>Cecilia Fossà</dc:creator>
  <dc:description/>
  <dc:language>it-IT</dc:language>
  <cp:lastModifiedBy/>
  <cp:lastPrinted>2022-04-22T13:33:00Z</cp:lastPrinted>
  <dcterms:modified xsi:type="dcterms:W3CDTF">2026-03-30T15:47:56Z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